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40A6"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 w14:paraId="44E2969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外籍教师评估表</w:t>
      </w:r>
    </w:p>
    <w:p w14:paraId="760FD0ED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DFF2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评估期间：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-20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学年第二学期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98"/>
        <w:gridCol w:w="322"/>
        <w:gridCol w:w="1454"/>
        <w:gridCol w:w="1930"/>
        <w:gridCol w:w="900"/>
        <w:gridCol w:w="1566"/>
      </w:tblGrid>
      <w:tr w14:paraId="22A5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30" w:type="dxa"/>
            <w:vMerge w:val="restart"/>
            <w:noWrap w:val="0"/>
            <w:vAlign w:val="center"/>
          </w:tcPr>
          <w:p w14:paraId="113A48D1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基本</w:t>
            </w:r>
          </w:p>
          <w:p w14:paraId="2043C46D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06C11DE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    名</w:t>
            </w:r>
          </w:p>
        </w:tc>
        <w:tc>
          <w:tcPr>
            <w:tcW w:w="3384" w:type="dxa"/>
            <w:gridSpan w:val="2"/>
            <w:noWrap w:val="0"/>
            <w:vAlign w:val="top"/>
          </w:tcPr>
          <w:p w14:paraId="3961780E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5390BB87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 籍</w:t>
            </w:r>
          </w:p>
        </w:tc>
        <w:tc>
          <w:tcPr>
            <w:tcW w:w="1566" w:type="dxa"/>
            <w:noWrap w:val="0"/>
            <w:vAlign w:val="top"/>
          </w:tcPr>
          <w:p w14:paraId="083AA469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3D33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1B0AD5C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48C212EC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任教年级班级</w:t>
            </w:r>
          </w:p>
        </w:tc>
        <w:tc>
          <w:tcPr>
            <w:tcW w:w="5850" w:type="dxa"/>
            <w:gridSpan w:val="4"/>
            <w:noWrap w:val="0"/>
            <w:vAlign w:val="top"/>
          </w:tcPr>
          <w:p w14:paraId="5EB8B1A8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432A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24934AF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E9FC59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  教 专 业</w:t>
            </w:r>
          </w:p>
        </w:tc>
        <w:tc>
          <w:tcPr>
            <w:tcW w:w="585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C92E9CB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3FCB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30" w:type="dxa"/>
            <w:vMerge w:val="restart"/>
            <w:noWrap w:val="0"/>
            <w:vAlign w:val="center"/>
          </w:tcPr>
          <w:p w14:paraId="12EEA0ED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学生</w:t>
            </w:r>
          </w:p>
          <w:p w14:paraId="6F80FD7E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 w14:paraId="5D85913C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AAF3D6C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教学态度 10分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35FCC5C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top"/>
          </w:tcPr>
          <w:p w14:paraId="6F0B705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 分（100分）</w:t>
            </w:r>
          </w:p>
        </w:tc>
        <w:tc>
          <w:tcPr>
            <w:tcW w:w="246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8A8BF3E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CC8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B40298F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4A23080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 30分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68ABCD32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 w14:paraId="164907FE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  <w:p w14:paraId="4E67043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学生集中</w:t>
            </w:r>
          </w:p>
          <w:p w14:paraId="5300100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反映优点</w:t>
            </w:r>
          </w:p>
          <w:p w14:paraId="6B23C1B3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及问题</w:t>
            </w:r>
          </w:p>
        </w:tc>
        <w:tc>
          <w:tcPr>
            <w:tcW w:w="2466" w:type="dxa"/>
            <w:gridSpan w:val="2"/>
            <w:vMerge w:val="restart"/>
            <w:noWrap w:val="0"/>
            <w:vAlign w:val="top"/>
          </w:tcPr>
          <w:p w14:paraId="72C2B8DF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337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74C4671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9542744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 25分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4332F190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3F582DEE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 w14:paraId="7FD25F33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F05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1779C407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8347B66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教学技能 20分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60338868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0A497C70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 w14:paraId="09DFBE7F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322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5F66F873">
            <w:pPr>
              <w:spacing w:line="400" w:lineRule="exac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C620A81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教学效果15分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6E571024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AF3E116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A8303C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AD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0" w:type="dxa"/>
            <w:vMerge w:val="restart"/>
            <w:noWrap w:val="0"/>
            <w:vAlign w:val="center"/>
          </w:tcPr>
          <w:p w14:paraId="6A6B72AE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院系</w:t>
            </w:r>
          </w:p>
          <w:p w14:paraId="14360F78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 w14:paraId="7A3CEC7D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noWrap w:val="0"/>
            <w:vAlign w:val="top"/>
          </w:tcPr>
          <w:p w14:paraId="7E55A41A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 勤 情 况</w:t>
            </w:r>
          </w:p>
        </w:tc>
        <w:tc>
          <w:tcPr>
            <w:tcW w:w="1454" w:type="dxa"/>
            <w:noWrap w:val="0"/>
            <w:vAlign w:val="center"/>
          </w:tcPr>
          <w:p w14:paraId="442BED0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top"/>
          </w:tcPr>
          <w:p w14:paraId="164AC325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3782C35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 w14:paraId="592966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A41D57A"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 w14:paraId="308C68FD"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 w14:paraId="16B0A00D"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 章：</w:t>
            </w:r>
          </w:p>
          <w:p w14:paraId="69F29173"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期：</w:t>
            </w:r>
          </w:p>
        </w:tc>
      </w:tr>
      <w:tr w14:paraId="7BAF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30" w:type="dxa"/>
            <w:vMerge w:val="continue"/>
            <w:noWrap w:val="0"/>
            <w:vAlign w:val="center"/>
          </w:tcPr>
          <w:p w14:paraId="3DDCABA3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0B7582E1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课堂教学情况</w:t>
            </w:r>
          </w:p>
        </w:tc>
        <w:tc>
          <w:tcPr>
            <w:tcW w:w="1454" w:type="dxa"/>
            <w:noWrap w:val="0"/>
            <w:vAlign w:val="top"/>
          </w:tcPr>
          <w:p w14:paraId="1FFC0FC5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59A825F2">
            <w:pPr>
              <w:ind w:firstLine="2310" w:firstLineChars="1100"/>
              <w:rPr>
                <w:rFonts w:hint="eastAsia"/>
                <w:sz w:val="21"/>
                <w:szCs w:val="21"/>
              </w:rPr>
            </w:pPr>
          </w:p>
        </w:tc>
      </w:tr>
      <w:tr w14:paraId="49DB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93E42C0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5C637B7F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课后教务活动</w:t>
            </w:r>
          </w:p>
        </w:tc>
        <w:tc>
          <w:tcPr>
            <w:tcW w:w="1454" w:type="dxa"/>
            <w:noWrap w:val="0"/>
            <w:vAlign w:val="top"/>
          </w:tcPr>
          <w:p w14:paraId="60DBEB75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6A4C59A3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3538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FD13D5B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5C908073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454" w:type="dxa"/>
            <w:noWrap w:val="0"/>
            <w:vAlign w:val="top"/>
          </w:tcPr>
          <w:p w14:paraId="56EAB260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39E7A74C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0A8B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930" w:type="dxa"/>
            <w:noWrap w:val="0"/>
            <w:vAlign w:val="center"/>
          </w:tcPr>
          <w:p w14:paraId="5B5140A6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教务处意见</w:t>
            </w:r>
          </w:p>
        </w:tc>
        <w:tc>
          <w:tcPr>
            <w:tcW w:w="7770" w:type="dxa"/>
            <w:gridSpan w:val="6"/>
            <w:noWrap w:val="0"/>
            <w:vAlign w:val="top"/>
          </w:tcPr>
          <w:p w14:paraId="4111891C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 w14:paraId="1765D19A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 w14:paraId="04BA66AB">
            <w:pPr>
              <w:ind w:left="5880" w:hanging="5880" w:hangingChars="28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签 章：  </w:t>
            </w:r>
          </w:p>
          <w:p w14:paraId="2F358E28">
            <w:pPr>
              <w:ind w:left="5880" w:hanging="5880" w:hanging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日 期：                                                                      </w:t>
            </w:r>
          </w:p>
        </w:tc>
      </w:tr>
      <w:tr w14:paraId="4960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30" w:type="dxa"/>
            <w:vMerge w:val="restart"/>
            <w:noWrap w:val="0"/>
            <w:vAlign w:val="center"/>
          </w:tcPr>
          <w:p w14:paraId="3C491A0A">
            <w:pPr>
              <w:spacing w:line="400" w:lineRule="exact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国际处</w:t>
            </w:r>
          </w:p>
          <w:p w14:paraId="6ED59154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598" w:type="dxa"/>
            <w:noWrap w:val="0"/>
            <w:vAlign w:val="center"/>
          </w:tcPr>
          <w:p w14:paraId="08A9BDBA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遵纪守法方面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 w14:paraId="355C78F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center"/>
          </w:tcPr>
          <w:p w14:paraId="6FC87A6F"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总评及续聘意见</w:t>
            </w:r>
          </w:p>
          <w:p w14:paraId="12FE419B"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 w14:paraId="28E5F231"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 w14:paraId="6618573C"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 w14:paraId="47A0AFEA">
            <w:pPr>
              <w:spacing w:line="200" w:lineRule="exact"/>
              <w:ind w:right="7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签 章：</w:t>
            </w:r>
          </w:p>
          <w:p w14:paraId="2C8F6EDC"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日 期：</w:t>
            </w:r>
          </w:p>
        </w:tc>
      </w:tr>
      <w:tr w14:paraId="0203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52AAE6AE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3133A02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合同履行方面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1718144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501C16A1"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</w:p>
        </w:tc>
      </w:tr>
      <w:tr w14:paraId="4458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30" w:type="dxa"/>
            <w:vMerge w:val="continue"/>
            <w:noWrap w:val="0"/>
            <w:vAlign w:val="center"/>
          </w:tcPr>
          <w:p w14:paraId="014CFC4E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2568046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87B7B30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5A5B6DF5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6D8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5AD9AE5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777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464F478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</w:tr>
    </w:tbl>
    <w:p w14:paraId="6F51B9F5">
      <w:pPr>
        <w:widowControl w:val="0"/>
        <w:spacing w:line="300" w:lineRule="atLeast"/>
        <w:jc w:val="both"/>
        <w:rPr>
          <w:rFonts w:hint="eastAsia"/>
          <w:sz w:val="21"/>
          <w:szCs w:val="21"/>
        </w:rPr>
      </w:pPr>
    </w:p>
    <w:p w14:paraId="7BB4FCE2"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本表适用于外教教学、遵纪守法、履行合同等方面评估；</w:t>
      </w:r>
    </w:p>
    <w:p w14:paraId="2C47F4A4"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本评估将作为外教续聘与否、职位工资变动、合同期满推荐信撰写等方面的主要依据；</w:t>
      </w:r>
    </w:p>
    <w:p w14:paraId="4F6FAADB">
      <w:pPr>
        <w:widowControl w:val="0"/>
        <w:numPr>
          <w:ilvl w:val="0"/>
          <w:numId w:val="0"/>
        </w:numPr>
        <w:spacing w:line="300" w:lineRule="atLeast"/>
        <w:jc w:val="both"/>
        <w:rPr>
          <w:rFonts w:hint="eastAsia" w:ascii="仿宋" w:hAnsi="仿宋" w:eastAsia="仿宋"/>
          <w:bCs/>
          <w:sz w:val="32"/>
          <w:szCs w:val="32"/>
        </w:rPr>
        <w:sectPr>
          <w:pgSz w:w="11909" w:h="16834"/>
          <w:pgMar w:top="1327" w:right="1576" w:bottom="1327" w:left="1576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  <w:r>
        <w:rPr>
          <w:rFonts w:hint="eastAsia"/>
          <w:sz w:val="21"/>
          <w:szCs w:val="21"/>
          <w:lang w:val="en-US" w:eastAsia="zh-CN"/>
        </w:rPr>
        <w:t xml:space="preserve">3、 </w:t>
      </w:r>
      <w:r>
        <w:rPr>
          <w:rFonts w:hint="eastAsia"/>
          <w:sz w:val="21"/>
          <w:szCs w:val="21"/>
        </w:rPr>
        <w:t>本表一式一份。</w:t>
      </w:r>
    </w:p>
    <w:p w14:paraId="6158E7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OWFlMTY5YWQzYmVhMzY1YjU1ZTg1ZWFiM2RkMGMifQ=="/>
  </w:docVars>
  <w:rsids>
    <w:rsidRoot w:val="25853910"/>
    <w:rsid w:val="047C0BF5"/>
    <w:rsid w:val="16A92BB8"/>
    <w:rsid w:val="25853910"/>
    <w:rsid w:val="29F47E74"/>
    <w:rsid w:val="2A094D30"/>
    <w:rsid w:val="30BF25EC"/>
    <w:rsid w:val="31046251"/>
    <w:rsid w:val="418D5DEE"/>
    <w:rsid w:val="501A762D"/>
    <w:rsid w:val="56EA6F3C"/>
    <w:rsid w:val="5E7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