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  <w:t>第二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eastAsia="zh-CN"/>
        </w:rPr>
        <w:t>届福建省高校教师教学创新大赛校内选拔推荐表</w:t>
      </w:r>
    </w:p>
    <w:p>
      <w:pPr>
        <w:widowControl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</w:p>
    <w:p>
      <w:pPr>
        <w:widowControl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一、基本情况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14"/>
        <w:gridCol w:w="741"/>
        <w:gridCol w:w="881"/>
        <w:gridCol w:w="800"/>
        <w:gridCol w:w="1123"/>
        <w:gridCol w:w="784"/>
        <w:gridCol w:w="240"/>
        <w:gridCol w:w="744"/>
        <w:gridCol w:w="291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82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主讲教师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姓名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性别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年月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167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职称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职务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学历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民族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面貌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学位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工作单位</w:t>
            </w:r>
          </w:p>
        </w:tc>
        <w:tc>
          <w:tcPr>
            <w:tcW w:w="5604" w:type="dxa"/>
            <w:gridSpan w:val="8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1"/>
              </w:rPr>
              <w:t>Email</w:t>
            </w:r>
          </w:p>
        </w:tc>
        <w:tc>
          <w:tcPr>
            <w:tcW w:w="354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手机</w:t>
            </w:r>
          </w:p>
        </w:tc>
        <w:tc>
          <w:tcPr>
            <w:tcW w:w="2946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团队教师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姓名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性别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年月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职称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学历/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学位</w:t>
            </w: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工作单位</w:t>
            </w: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在参赛课程中承担的教学任务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2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参赛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课程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情况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课程名称</w:t>
            </w:r>
          </w:p>
        </w:tc>
        <w:tc>
          <w:tcPr>
            <w:tcW w:w="3545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课程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类型</w:t>
            </w:r>
          </w:p>
        </w:tc>
        <w:tc>
          <w:tcPr>
            <w:tcW w:w="2706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开课年级</w:t>
            </w:r>
          </w:p>
        </w:tc>
        <w:tc>
          <w:tcPr>
            <w:tcW w:w="3545" w:type="dxa"/>
            <w:gridSpan w:val="4"/>
            <w:noWrap w:val="0"/>
            <w:vAlign w:val="top"/>
          </w:tcPr>
          <w:p>
            <w:pPr>
              <w:widowControl/>
              <w:spacing w:line="340" w:lineRule="atLeast"/>
              <w:ind w:firstLine="3840" w:firstLineChars="16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·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学科</w:t>
            </w:r>
            <w:r>
              <w:rPr>
                <w:rStyle w:val="7"/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footnoteReference w:id="0"/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门类</w:t>
            </w:r>
          </w:p>
        </w:tc>
        <w:tc>
          <w:tcPr>
            <w:tcW w:w="2706" w:type="dxa"/>
            <w:gridSpan w:val="3"/>
            <w:noWrap w:val="0"/>
            <w:vAlign w:val="top"/>
          </w:tcPr>
          <w:p>
            <w:pPr>
              <w:widowControl/>
              <w:spacing w:line="34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教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情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况</w:t>
            </w:r>
          </w:p>
        </w:tc>
        <w:tc>
          <w:tcPr>
            <w:tcW w:w="8089" w:type="dxa"/>
            <w:gridSpan w:val="10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（个人或团队近5年参赛课程开展情况，承担学校本科生教学任务、开展教学研究、获得教学奖励等方面的情况）。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1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</w:p>
    <w:p>
      <w:pPr>
        <w:widowControl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二、主讲教师近五年内讲授参赛课程情况</w:t>
      </w:r>
    </w:p>
    <w:tbl>
      <w:tblPr>
        <w:tblStyle w:val="5"/>
        <w:tblW w:w="8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847"/>
        <w:gridCol w:w="2116"/>
        <w:gridCol w:w="1229"/>
        <w:gridCol w:w="1708"/>
        <w:gridCol w:w="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  <w:t>序号</w:t>
            </w: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  <w:t>授课学期</w:t>
            </w: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  <w:t>起止日期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  <w:t>授课学时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  <w:t>授课对象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</w:rPr>
              <w:t>班级人数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三、推荐意见</w:t>
      </w:r>
    </w:p>
    <w:tbl>
      <w:tblPr>
        <w:tblStyle w:val="5"/>
        <w:tblW w:w="8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7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95" w:hRule="atLeast"/>
          <w:jc w:val="center"/>
        </w:trPr>
        <w:tc>
          <w:tcPr>
            <w:tcW w:w="17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val="en-US" w:eastAsia="zh-CN"/>
              </w:rPr>
              <w:t>个人意见</w:t>
            </w:r>
          </w:p>
        </w:tc>
        <w:tc>
          <w:tcPr>
            <w:tcW w:w="7007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eastAsia="zh-CN"/>
              </w:rPr>
              <w:t>签名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 xml:space="preserve"> 日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8" w:hRule="atLeast"/>
          <w:jc w:val="center"/>
        </w:trPr>
        <w:tc>
          <w:tcPr>
            <w:tcW w:w="17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eastAsia="zh-CN"/>
              </w:rPr>
              <w:t>二级学院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意见</w:t>
            </w:r>
          </w:p>
        </w:tc>
        <w:tc>
          <w:tcPr>
            <w:tcW w:w="7007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 xml:space="preserve">                            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 xml:space="preserve">负责人（签字）               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  <w:t xml:space="preserve"> 月  日 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1"/>
              </w:rPr>
            </w:pPr>
          </w:p>
        </w:tc>
      </w:tr>
    </w:tbl>
    <w:p>
      <w:pPr>
        <w:widowControl/>
        <w:jc w:val="center"/>
        <w:rPr>
          <w:rFonts w:hint="eastAsia" w:ascii="仿宋_GB2312" w:hAnsi="仿宋_GB2312" w:eastAsia="仿宋_GB2312" w:cs="仿宋_GB2312"/>
          <w:kern w:val="0"/>
          <w:sz w:val="24"/>
          <w:szCs w:val="21"/>
        </w:rPr>
      </w:pPr>
    </w:p>
    <w:p>
      <w:pPr>
        <w:spacing w:line="1" w:lineRule="exact"/>
        <w:rPr>
          <w:sz w:val="2"/>
          <w:szCs w:val="2"/>
        </w:rPr>
      </w:pPr>
    </w:p>
    <w:p>
      <w:pPr>
        <w:pStyle w:val="11"/>
        <w:spacing w:line="240" w:lineRule="auto"/>
        <w:rPr>
          <w:sz w:val="20"/>
          <w:szCs w:val="20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ge">
                <wp:posOffset>9598660</wp:posOffset>
              </wp:positionV>
              <wp:extent cx="95885" cy="82550"/>
              <wp:effectExtent l="0" t="0" r="0" b="0"/>
              <wp:wrapNone/>
              <wp:docPr id="2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885" cy="82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00000"/>
                            </w:rPr>
                            <w:t>-</w:t>
                          </w:r>
                          <w:r>
                            <w:t xml:space="preserve"> 16 -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" o:spid="_x0000_s1026" o:spt="1" style="position:absolute;left:0pt;margin-top:755.8pt;height:6.5pt;width:7.55pt;mso-position-horizontal:outside;mso-position-horizontal-relative:margin;mso-position-vertical-relative:page;mso-wrap-style:none;z-index:251659264;mso-width-relative:page;mso-height-relative:page;" filled="f" stroked="f" coordsize="21600,21600" o:gfxdata="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a4TaN1QAAAAkBAAAPAAAAAAAAAAEAIAAAACIAAABkcnMvZG93bnJl&#10;di54bWxQSwECFAAUAAAACACHTuJAtrT0hscBAACWAwAADgAAAAAAAAABACAAAAAk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00000"/>
                      </w:rPr>
                      <w:t>-</w:t>
                    </w:r>
                    <w:r>
                      <w:t xml:space="preserve"> 16 -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3"/>
        <w:widowControl/>
        <w:jc w:val="both"/>
        <w:rPr>
          <w:rFonts w:eastAsia="仿宋"/>
        </w:rPr>
      </w:pPr>
      <w:r>
        <w:rPr>
          <w:rFonts w:hint="eastAsia" w:eastAsia="仿宋"/>
          <w:sz w:val="20"/>
        </w:rPr>
        <w:t>注：</w:t>
      </w:r>
      <w:r>
        <w:rPr>
          <w:rFonts w:eastAsia="仿宋"/>
          <w:sz w:val="20"/>
        </w:rPr>
        <w:t>按照教育部颁布的《普通高等学校本科专业目录（2020年版）》的学科门类填写：哲学－01，经济学－02，法学－03，教育学－04，文学－05，历史学－06，理学－07，工学－08，农学－09，医学－10，管理学－12，艺术学－13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